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微软雅黑" w:hAnsi="微软雅黑" w:eastAsia="微软雅黑" w:cs="微软雅黑"/>
          <w:b/>
          <w:bCs/>
          <w:sz w:val="32"/>
          <w:szCs w:val="40"/>
          <w:vertAlign w:val="baseline"/>
        </w:rPr>
      </w:pPr>
      <w:r>
        <w:rPr>
          <w:rFonts w:hint="eastAsia" w:ascii="微软雅黑" w:hAnsi="微软雅黑" w:eastAsia="微软雅黑" w:cs="微软雅黑"/>
          <w:b/>
          <w:bCs/>
          <w:sz w:val="32"/>
          <w:szCs w:val="40"/>
          <w:vertAlign w:val="baseline"/>
        </w:rPr>
        <w:t>“看见，多彩西咸”首届西咸新区文创产品创新设计大赛</w:t>
      </w:r>
    </w:p>
    <w:p>
      <w:pPr>
        <w:spacing w:line="240" w:lineRule="auto"/>
        <w:jc w:val="center"/>
        <w:rPr>
          <w:vertAlign w:val="baseline"/>
        </w:rPr>
      </w:pPr>
      <w:r>
        <w:rPr>
          <w:rFonts w:hint="eastAsia" w:ascii="微软雅黑" w:hAnsi="微软雅黑" w:eastAsia="微软雅黑" w:cs="微软雅黑"/>
          <w:b/>
          <w:bCs/>
          <w:sz w:val="28"/>
          <w:szCs w:val="36"/>
          <w:vertAlign w:val="baseline"/>
        </w:rPr>
        <w:t>个人/团队报名表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2225"/>
        <w:gridCol w:w="2010"/>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参赛单位</w:t>
            </w:r>
          </w:p>
        </w:tc>
        <w:tc>
          <w:tcPr>
            <w:tcW w:w="6487" w:type="dxa"/>
            <w:gridSpan w:val="3"/>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参赛类别</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r>
              <w:rPr>
                <w:rFonts w:hint="default" w:ascii="Mongolian Baiti" w:hAnsi="Mongolian Baiti" w:eastAsia="微软雅黑" w:cs="Mongolian Baiti"/>
                <w:sz w:val="28"/>
                <w:szCs w:val="36"/>
                <w:vertAlign w:val="baseline"/>
              </w:rPr>
              <w:sym w:font="Wingdings" w:char="00A8"/>
            </w:r>
            <w:r>
              <w:rPr>
                <w:rFonts w:hint="default" w:ascii="Mongolian Baiti" w:hAnsi="Mongolian Baiti" w:eastAsia="微软雅黑" w:cs="Mongolian Baiti"/>
                <w:sz w:val="28"/>
                <w:szCs w:val="36"/>
                <w:vertAlign w:val="baseline"/>
                <w:lang w:val="en-US" w:eastAsia="zh-CN"/>
              </w:rPr>
              <w:t xml:space="preserve"> </w:t>
            </w:r>
            <w:r>
              <w:rPr>
                <w:rFonts w:hint="eastAsia" w:ascii="微软雅黑" w:hAnsi="微软雅黑" w:eastAsia="微软雅黑" w:cs="微软雅黑"/>
                <w:sz w:val="22"/>
                <w:szCs w:val="28"/>
                <w:vertAlign w:val="baseline"/>
              </w:rPr>
              <w:t>文旅文博类</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r>
              <w:rPr>
                <w:rFonts w:hint="eastAsia" w:ascii="Mongolian Baiti" w:hAnsi="Mongolian Baiti" w:eastAsia="微软雅黑" w:cs="Mongolian Baiti"/>
                <w:sz w:val="28"/>
                <w:szCs w:val="36"/>
                <w:vertAlign w:val="baseline"/>
              </w:rPr>
              <w:sym w:font="Wingdings" w:char="00A8"/>
            </w:r>
            <w:r>
              <w:rPr>
                <w:rFonts w:hint="eastAsia" w:ascii="Mongolian Baiti" w:hAnsi="Mongolian Baiti" w:eastAsia="微软雅黑" w:cs="Mongolian Baiti"/>
                <w:sz w:val="28"/>
                <w:szCs w:val="36"/>
                <w:vertAlign w:val="baseline"/>
                <w:lang w:val="en-US" w:eastAsia="zh-CN"/>
              </w:rPr>
              <w:t xml:space="preserve"> </w:t>
            </w:r>
            <w:r>
              <w:rPr>
                <w:rFonts w:hint="eastAsia" w:ascii="微软雅黑" w:hAnsi="微软雅黑" w:eastAsia="微软雅黑" w:cs="微软雅黑"/>
                <w:sz w:val="22"/>
                <w:szCs w:val="28"/>
                <w:vertAlign w:val="baseline"/>
              </w:rPr>
              <w:t>创意设计类</w:t>
            </w: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参赛作品名称</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团队名称</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1"/>
                <w:szCs w:val="24"/>
                <w:vertAlign w:val="baseline"/>
              </w:rPr>
              <w:t>（团队填此项）</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个人/团队申报人</w:t>
            </w:r>
          </w:p>
        </w:tc>
        <w:tc>
          <w:tcPr>
            <w:tcW w:w="2252"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r>
              <w:rPr>
                <w:rFonts w:hint="eastAsia" w:ascii="微软雅黑" w:hAnsi="微软雅黑" w:eastAsia="微软雅黑" w:cs="微软雅黑"/>
                <w:sz w:val="22"/>
                <w:szCs w:val="28"/>
                <w:vertAlign w:val="baseline"/>
              </w:rPr>
              <w:t>联系</w:t>
            </w:r>
            <w:r>
              <w:rPr>
                <w:rFonts w:hint="eastAsia" w:ascii="微软雅黑" w:hAnsi="微软雅黑" w:eastAsia="微软雅黑" w:cs="微软雅黑"/>
                <w:sz w:val="22"/>
                <w:szCs w:val="28"/>
                <w:vertAlign w:val="baseline"/>
                <w:lang w:val="en-US" w:eastAsia="zh-CN"/>
              </w:rPr>
              <w:t>电话</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电子邮箱</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联系地址</w:t>
            </w:r>
          </w:p>
        </w:tc>
        <w:tc>
          <w:tcPr>
            <w:tcW w:w="6487" w:type="dxa"/>
            <w:gridSpan w:val="3"/>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作者序号</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姓名</w:t>
            </w: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身份证号</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第一作者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第二作者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第三作者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第四作者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426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rPr>
            </w:pPr>
            <w:r>
              <w:rPr>
                <w:rFonts w:hint="eastAsia" w:ascii="微软雅黑" w:hAnsi="微软雅黑" w:eastAsia="微软雅黑" w:cs="微软雅黑"/>
                <w:sz w:val="22"/>
                <w:szCs w:val="28"/>
              </w:rPr>
              <w:t>指导老师姓名、单位</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1"/>
                <w:szCs w:val="24"/>
              </w:rPr>
              <w:t>（选填）</w:t>
            </w:r>
          </w:p>
        </w:tc>
        <w:tc>
          <w:tcPr>
            <w:tcW w:w="4262" w:type="dxa"/>
            <w:gridSpan w:val="2"/>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参赛作品知识产权相关协议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4"/>
                <w:szCs w:val="32"/>
                <w:vertAlign w:val="baseline"/>
              </w:rPr>
            </w:pPr>
            <w:r>
              <w:rPr>
                <w:rFonts w:hint="eastAsia" w:ascii="微软雅黑" w:hAnsi="微软雅黑" w:eastAsia="微软雅黑" w:cs="微软雅黑"/>
                <w:b/>
                <w:bCs/>
                <w:sz w:val="22"/>
                <w:szCs w:val="28"/>
                <w:vertAlign w:val="baseline"/>
              </w:rPr>
              <w:t>请参赛选手仔细阅读以下文字，如提交报名表视为接受该协议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tabs>
                <w:tab w:val="left" w:pos="4656"/>
              </w:tabs>
              <w:kinsoku/>
              <w:wordWrap/>
              <w:overflowPunct/>
              <w:topLinePunct w:val="0"/>
              <w:autoSpaceDE/>
              <w:autoSpaceDN/>
              <w:bidi w:val="0"/>
              <w:adjustRightInd/>
              <w:snapToGrid/>
              <w:spacing w:line="360" w:lineRule="auto"/>
              <w:ind w:left="0" w:leftChars="0" w:firstLine="440" w:firstLineChars="20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一、参赛作品署名权为该作品创作人所有。</w:t>
            </w:r>
          </w:p>
          <w:p>
            <w:pPr>
              <w:keepNext w:val="0"/>
              <w:keepLines w:val="0"/>
              <w:pageBreakBefore w:val="0"/>
              <w:widowControl w:val="0"/>
              <w:tabs>
                <w:tab w:val="left" w:pos="4656"/>
              </w:tabs>
              <w:kinsoku/>
              <w:wordWrap/>
              <w:overflowPunct/>
              <w:topLinePunct w:val="0"/>
              <w:autoSpaceDE/>
              <w:autoSpaceDN/>
              <w:bidi w:val="0"/>
              <w:adjustRightInd/>
              <w:snapToGrid/>
              <w:spacing w:line="360" w:lineRule="auto"/>
              <w:ind w:left="0" w:leftChars="0" w:firstLine="440" w:firstLineChars="20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二、作品创作人将参赛作品提交本次大赛组委会后，在比赛进行期间未经大赛组委会同意不得通过其它任何渠道将作品公开发表，如有违反将视为退赛。</w:t>
            </w:r>
          </w:p>
          <w:p>
            <w:pPr>
              <w:keepNext w:val="0"/>
              <w:keepLines w:val="0"/>
              <w:pageBreakBefore w:val="0"/>
              <w:widowControl w:val="0"/>
              <w:tabs>
                <w:tab w:val="left" w:pos="4656"/>
              </w:tabs>
              <w:kinsoku/>
              <w:wordWrap/>
              <w:overflowPunct/>
              <w:topLinePunct w:val="0"/>
              <w:autoSpaceDE/>
              <w:autoSpaceDN/>
              <w:bidi w:val="0"/>
              <w:adjustRightInd/>
              <w:snapToGrid/>
              <w:spacing w:line="360" w:lineRule="auto"/>
              <w:ind w:left="0" w:leftChars="0" w:firstLine="440" w:firstLineChars="20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三、在比赛进行期间和比赛结束后，本次大赛组委会无偿享有参赛作品的公开展示权。比赛结束后，本次大赛组委会可以将参赛作品集结成册，用于宣传、赠送。</w:t>
            </w:r>
          </w:p>
          <w:p>
            <w:pPr>
              <w:keepNext w:val="0"/>
              <w:keepLines w:val="0"/>
              <w:pageBreakBefore w:val="0"/>
              <w:widowControl w:val="0"/>
              <w:tabs>
                <w:tab w:val="left" w:pos="4656"/>
              </w:tabs>
              <w:kinsoku/>
              <w:wordWrap/>
              <w:overflowPunct/>
              <w:topLinePunct w:val="0"/>
              <w:autoSpaceDE/>
              <w:autoSpaceDN/>
              <w:bidi w:val="0"/>
              <w:adjustRightInd/>
              <w:snapToGrid/>
              <w:spacing w:line="360" w:lineRule="auto"/>
              <w:ind w:left="0" w:leftChars="0" w:firstLine="440" w:firstLineChars="20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四、作品创作人用于参赛的实物作品，如获奖均视为对大赛组委会无偿赠与，比赛结束后作品创作人要求退还的须向大赛组委会提出书面申请。</w:t>
            </w:r>
          </w:p>
          <w:p>
            <w:pPr>
              <w:keepNext w:val="0"/>
              <w:keepLines w:val="0"/>
              <w:pageBreakBefore w:val="0"/>
              <w:widowControl w:val="0"/>
              <w:tabs>
                <w:tab w:val="left" w:pos="4656"/>
              </w:tabs>
              <w:kinsoku/>
              <w:wordWrap/>
              <w:overflowPunct/>
              <w:topLinePunct w:val="0"/>
              <w:autoSpaceDE/>
              <w:autoSpaceDN/>
              <w:bidi w:val="0"/>
              <w:adjustRightInd/>
              <w:snapToGrid/>
              <w:spacing w:line="360" w:lineRule="auto"/>
              <w:ind w:left="0" w:leftChars="0" w:firstLine="440" w:firstLineChars="20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五、作品获奖后，与大赛组委会签订参赛作品著作权许可使用协议，否则将视为主动放弃获奖资格。</w:t>
            </w:r>
          </w:p>
          <w:p>
            <w:pPr>
              <w:keepNext w:val="0"/>
              <w:keepLines w:val="0"/>
              <w:pageBreakBefore w:val="0"/>
              <w:widowControl w:val="0"/>
              <w:tabs>
                <w:tab w:val="left" w:pos="4656"/>
              </w:tabs>
              <w:kinsoku/>
              <w:wordWrap/>
              <w:overflowPunct/>
              <w:topLinePunct w:val="0"/>
              <w:autoSpaceDE/>
              <w:autoSpaceDN/>
              <w:bidi w:val="0"/>
              <w:adjustRightInd/>
              <w:snapToGrid/>
              <w:spacing w:line="240" w:lineRule="atLeast"/>
              <w:jc w:val="righ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2022年首届西咸新区文创产品创新设计大赛组委会</w:t>
            </w:r>
            <w:r>
              <w:rPr>
                <w:rFonts w:hint="eastAsia" w:ascii="微软雅黑" w:hAnsi="微软雅黑" w:eastAsia="微软雅黑" w:cs="微软雅黑"/>
                <w:sz w:val="6"/>
                <w:szCs w:val="10"/>
                <w:vertAlign w:val="baseli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trPr>
        <w:tc>
          <w:tcPr>
            <w:tcW w:w="8522" w:type="dxa"/>
            <w:gridSpan w:val="4"/>
            <w:vAlign w:val="top"/>
          </w:tcPr>
          <w:p>
            <w:pPr>
              <w:jc w:val="both"/>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 xml:space="preserve">参赛作品简介：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trPr>
        <w:tc>
          <w:tcPr>
            <w:tcW w:w="8522" w:type="dxa"/>
            <w:gridSpan w:val="4"/>
            <w:vAlign w:val="top"/>
          </w:tcPr>
          <w:p>
            <w:pPr>
              <w:jc w:val="both"/>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 xml:space="preserve">参赛作品创作思路、难点说明：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8522" w:type="dxa"/>
            <w:gridSpan w:val="4"/>
            <w:vAlign w:val="center"/>
          </w:tcPr>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填表说明：</w:t>
            </w:r>
          </w:p>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1.</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填报单位必须真实填写此表，如发现虚假信息，取消评审资格；</w:t>
            </w:r>
          </w:p>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2.</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申报时加盖单位公章，并提交电子版。</w:t>
            </w:r>
            <w:bookmarkStart w:id="0" w:name="_GoBack"/>
            <w:bookmarkEnd w:id="0"/>
          </w:p>
          <w:p>
            <w:pPr>
              <w:jc w:val="both"/>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3.</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完成后，务必在</w:t>
            </w:r>
            <w:r>
              <w:rPr>
                <w:rFonts w:hint="eastAsia" w:ascii="微软雅黑" w:hAnsi="微软雅黑" w:eastAsia="微软雅黑" w:cs="微软雅黑"/>
                <w:sz w:val="22"/>
                <w:szCs w:val="28"/>
                <w:lang w:val="en-US" w:eastAsia="zh-CN"/>
              </w:rPr>
              <w:t>10</w:t>
            </w:r>
            <w:r>
              <w:rPr>
                <w:rFonts w:hint="eastAsia" w:ascii="微软雅黑" w:hAnsi="微软雅黑" w:eastAsia="微软雅黑" w:cs="微软雅黑"/>
                <w:sz w:val="22"/>
                <w:szCs w:val="28"/>
              </w:rPr>
              <w:t>月</w:t>
            </w:r>
            <w:r>
              <w:rPr>
                <w:rFonts w:hint="eastAsia" w:ascii="微软雅黑" w:hAnsi="微软雅黑" w:eastAsia="微软雅黑" w:cs="微软雅黑"/>
                <w:sz w:val="22"/>
                <w:szCs w:val="28"/>
                <w:lang w:val="en-US" w:eastAsia="zh-CN"/>
              </w:rPr>
              <w:t>30</w:t>
            </w:r>
            <w:r>
              <w:rPr>
                <w:rFonts w:hint="eastAsia" w:ascii="微软雅黑" w:hAnsi="微软雅黑" w:eastAsia="微软雅黑" w:cs="微软雅黑"/>
                <w:sz w:val="22"/>
                <w:szCs w:val="28"/>
              </w:rPr>
              <w:t>日下午6：00前发送到邮箱：daqinip@163.com或在网站</w:t>
            </w:r>
            <w:r>
              <w:rPr>
                <w:rFonts w:hint="eastAsia" w:ascii="微软雅黑" w:hAnsi="微软雅黑" w:eastAsia="微软雅黑" w:cs="微软雅黑"/>
                <w:sz w:val="22"/>
                <w:szCs w:val="28"/>
                <w:lang w:eastAsia="zh-CN"/>
              </w:rPr>
              <w:t>（www.daqinip.com）</w:t>
            </w:r>
            <w:r>
              <w:rPr>
                <w:rFonts w:hint="eastAsia" w:ascii="微软雅黑" w:hAnsi="微软雅黑" w:eastAsia="微软雅黑" w:cs="微软雅黑"/>
                <w:sz w:val="22"/>
                <w:szCs w:val="28"/>
              </w:rPr>
              <w:t xml:space="preserve">上传。 </w:t>
            </w:r>
          </w:p>
        </w:tc>
      </w:tr>
    </w:tbl>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2MzZhMjJmMDkyNjM2ODQxZTlhYTk4ZjE0MjQ1YTAifQ=="/>
  </w:docVars>
  <w:rsids>
    <w:rsidRoot w:val="4D4B5083"/>
    <w:rsid w:val="00665BAD"/>
    <w:rsid w:val="038325D2"/>
    <w:rsid w:val="05E964FB"/>
    <w:rsid w:val="09C676BC"/>
    <w:rsid w:val="0EFA4090"/>
    <w:rsid w:val="104D01F0"/>
    <w:rsid w:val="139B6573"/>
    <w:rsid w:val="13E946D3"/>
    <w:rsid w:val="14B67E93"/>
    <w:rsid w:val="15AA1666"/>
    <w:rsid w:val="1CE33C37"/>
    <w:rsid w:val="211B40C0"/>
    <w:rsid w:val="214C1AC1"/>
    <w:rsid w:val="25112BBE"/>
    <w:rsid w:val="27E8338A"/>
    <w:rsid w:val="2C4E7CC2"/>
    <w:rsid w:val="2D0B1554"/>
    <w:rsid w:val="2EBB19F8"/>
    <w:rsid w:val="303151E2"/>
    <w:rsid w:val="37152F66"/>
    <w:rsid w:val="3B124EB0"/>
    <w:rsid w:val="3BC83DFE"/>
    <w:rsid w:val="3C464067"/>
    <w:rsid w:val="3DD1395F"/>
    <w:rsid w:val="3F16384E"/>
    <w:rsid w:val="41AF045B"/>
    <w:rsid w:val="41C2018E"/>
    <w:rsid w:val="46845A12"/>
    <w:rsid w:val="4B6626AA"/>
    <w:rsid w:val="4D4B5083"/>
    <w:rsid w:val="52BC29D7"/>
    <w:rsid w:val="52CA0C50"/>
    <w:rsid w:val="5CE70651"/>
    <w:rsid w:val="6D594EA3"/>
    <w:rsid w:val="725144E6"/>
    <w:rsid w:val="75DC7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561</Words>
  <Characters>595</Characters>
  <Lines>0</Lines>
  <Paragraphs>0</Paragraphs>
  <TotalTime>11</TotalTime>
  <ScaleCrop>false</ScaleCrop>
  <LinksUpToDate>false</LinksUpToDate>
  <CharactersWithSpaces>604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2021-06-09T06:02:00Z</dcterms:created>
  <dc:creator>东东</dc:creator>
  <cp:lastModifiedBy>东东</cp:lastModifiedBy>
  <dcterms:modified xsi:type="dcterms:W3CDTF">2022-09-27T07:35:36Z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19C462ED82C74572ABB96325C49B49C0</vt:lpwstr>
  </property>
</Properties>
</file>